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D3" w:rsidRPr="004017D3" w:rsidRDefault="004017D3">
      <w:pPr>
        <w:rPr>
          <w:b/>
          <w:bCs/>
          <w:sz w:val="36"/>
          <w:szCs w:val="27"/>
        </w:rPr>
      </w:pPr>
      <w:r w:rsidRPr="004017D3">
        <w:rPr>
          <w:b/>
          <w:bCs/>
          <w:sz w:val="36"/>
          <w:szCs w:val="27"/>
        </w:rPr>
        <w:t xml:space="preserve">British Ability Scales </w:t>
      </w:r>
    </w:p>
    <w:p w:rsidR="004017D3" w:rsidRPr="004017D3" w:rsidRDefault="004017D3">
      <w:pPr>
        <w:rPr>
          <w:sz w:val="32"/>
        </w:rPr>
      </w:pPr>
      <w:r w:rsidRPr="004017D3">
        <w:rPr>
          <w:rFonts w:ascii="Times New Roman" w:hAnsi="Times New Roman" w:cs="Times New Roman"/>
          <w:sz w:val="28"/>
          <w:szCs w:val="20"/>
        </w:rPr>
        <w:t xml:space="preserve">The British Ability Scales (BAS), first published in </w:t>
      </w:r>
      <w:r w:rsidRPr="004017D3">
        <w:rPr>
          <w:rFonts w:ascii="Times New Roman" w:hAnsi="Times New Roman" w:cs="Times New Roman"/>
          <w:sz w:val="24"/>
          <w:szCs w:val="18"/>
        </w:rPr>
        <w:t xml:space="preserve">1979, </w:t>
      </w:r>
      <w:r w:rsidRPr="004017D3">
        <w:rPr>
          <w:rFonts w:ascii="Times New Roman" w:hAnsi="Times New Roman" w:cs="Times New Roman"/>
          <w:sz w:val="28"/>
          <w:szCs w:val="20"/>
        </w:rPr>
        <w:t>are a set of twenty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4017D3">
        <w:rPr>
          <w:rFonts w:ascii="Times New Roman" w:hAnsi="Times New Roman" w:cs="Times New Roman"/>
          <w:sz w:val="28"/>
          <w:szCs w:val="20"/>
        </w:rPr>
        <w:t xml:space="preserve">three tests </w:t>
      </w:r>
      <w:r w:rsidRPr="000428DE">
        <w:rPr>
          <w:rFonts w:ascii="Times New Roman" w:hAnsi="Times New Roman" w:cs="Times New Roman"/>
          <w:sz w:val="28"/>
          <w:szCs w:val="20"/>
          <w:highlight w:val="yellow"/>
        </w:rPr>
        <w:t>designed to measure an even wider diversity of mental abilities than are the Wechsler scales</w:t>
      </w:r>
      <w:r w:rsidRPr="004017D3">
        <w:rPr>
          <w:rFonts w:ascii="Times New Roman" w:hAnsi="Times New Roman" w:cs="Times New Roman"/>
          <w:sz w:val="28"/>
          <w:szCs w:val="20"/>
        </w:rPr>
        <w:t xml:space="preserve">. The BAS yields visual IQ, verbal IQ and general IQ scores. It can be used with </w:t>
      </w:r>
      <w:commentRangeStart w:id="0"/>
      <w:r w:rsidRPr="004017D3">
        <w:rPr>
          <w:rFonts w:ascii="Times New Roman" w:hAnsi="Times New Roman" w:cs="Times New Roman"/>
          <w:sz w:val="28"/>
          <w:szCs w:val="20"/>
        </w:rPr>
        <w:t xml:space="preserve">children and adolescents up to </w:t>
      </w:r>
      <w:r w:rsidRPr="004017D3">
        <w:rPr>
          <w:rFonts w:ascii="Times New Roman" w:hAnsi="Times New Roman" w:cs="Times New Roman"/>
          <w:sz w:val="24"/>
          <w:szCs w:val="18"/>
        </w:rPr>
        <w:t xml:space="preserve">17 </w:t>
      </w:r>
      <w:r w:rsidRPr="004017D3">
        <w:rPr>
          <w:rFonts w:ascii="Times New Roman" w:hAnsi="Times New Roman" w:cs="Times New Roman"/>
          <w:sz w:val="28"/>
          <w:szCs w:val="20"/>
        </w:rPr>
        <w:t xml:space="preserve">or </w:t>
      </w:r>
      <w:r w:rsidRPr="004017D3">
        <w:rPr>
          <w:rFonts w:ascii="Times New Roman" w:hAnsi="Times New Roman" w:cs="Times New Roman"/>
          <w:sz w:val="24"/>
          <w:szCs w:val="18"/>
        </w:rPr>
        <w:t xml:space="preserve">18 </w:t>
      </w:r>
      <w:r w:rsidRPr="004017D3">
        <w:rPr>
          <w:rFonts w:ascii="Times New Roman" w:hAnsi="Times New Roman" w:cs="Times New Roman"/>
          <w:sz w:val="28"/>
          <w:szCs w:val="20"/>
        </w:rPr>
        <w:t>years of age</w:t>
      </w:r>
      <w:commentRangeEnd w:id="0"/>
      <w:r w:rsidR="000428DE">
        <w:rPr>
          <w:rStyle w:val="CommentReference"/>
        </w:rPr>
        <w:commentReference w:id="0"/>
      </w:r>
      <w:r w:rsidRPr="004017D3">
        <w:rPr>
          <w:rFonts w:ascii="Times New Roman" w:hAnsi="Times New Roman" w:cs="Times New Roman"/>
          <w:sz w:val="28"/>
          <w:szCs w:val="20"/>
        </w:rPr>
        <w:t xml:space="preserve">. Its subtests can be classified according to the </w:t>
      </w:r>
      <w:commentRangeStart w:id="1"/>
      <w:r w:rsidRPr="004017D3">
        <w:rPr>
          <w:rFonts w:ascii="Times New Roman" w:hAnsi="Times New Roman" w:cs="Times New Roman"/>
          <w:sz w:val="28"/>
          <w:szCs w:val="20"/>
        </w:rPr>
        <w:t>following six mental processes: speed of information processing, reasoning, spatial imagery, perceptual matching, short-term memory, and retrieval and application of knowledge</w:t>
      </w:r>
      <w:commentRangeEnd w:id="1"/>
      <w:r w:rsidR="000428DE">
        <w:rPr>
          <w:rStyle w:val="CommentReference"/>
        </w:rPr>
        <w:commentReference w:id="1"/>
      </w:r>
      <w:r w:rsidRPr="004017D3">
        <w:rPr>
          <w:rFonts w:ascii="Times New Roman" w:hAnsi="Times New Roman" w:cs="Times New Roman"/>
          <w:sz w:val="28"/>
          <w:szCs w:val="20"/>
        </w:rPr>
        <w:t>. Speed of information processing, which is supposed to underlie performance on all other subtests, is the most unusual component of the BAS. Its presence reflects the influence of modern information-proces</w:t>
      </w:r>
      <w:r w:rsidR="000428DE">
        <w:rPr>
          <w:rFonts w:ascii="Times New Roman" w:hAnsi="Times New Roman" w:cs="Times New Roman"/>
          <w:sz w:val="28"/>
          <w:szCs w:val="20"/>
        </w:rPr>
        <w:t>sing approaches to intelligence</w:t>
      </w:r>
      <w:r w:rsidRPr="004017D3">
        <w:rPr>
          <w:rFonts w:ascii="Times New Roman" w:hAnsi="Times New Roman" w:cs="Times New Roman"/>
          <w:sz w:val="28"/>
          <w:szCs w:val="20"/>
        </w:rPr>
        <w:t xml:space="preserve">. </w:t>
      </w:r>
      <w:r w:rsidRPr="000428DE">
        <w:rPr>
          <w:rFonts w:ascii="Times New Roman" w:hAnsi="Times New Roman" w:cs="Times New Roman"/>
          <w:sz w:val="28"/>
          <w:szCs w:val="20"/>
          <w:highlight w:val="yellow"/>
        </w:rPr>
        <w:t xml:space="preserve">The various subtests of the BAS, like those of the Wechsler scales, each </w:t>
      </w:r>
      <w:commentRangeStart w:id="2"/>
      <w:r w:rsidRPr="000428DE">
        <w:rPr>
          <w:rFonts w:ascii="Times New Roman" w:hAnsi="Times New Roman" w:cs="Times New Roman"/>
          <w:sz w:val="28"/>
          <w:szCs w:val="20"/>
          <w:highlight w:val="yellow"/>
        </w:rPr>
        <w:t>correlate significantly with each of the others</w:t>
      </w:r>
      <w:commentRangeEnd w:id="2"/>
      <w:r w:rsidR="000428DE">
        <w:rPr>
          <w:rStyle w:val="CommentReference"/>
        </w:rPr>
        <w:commentReference w:id="2"/>
      </w:r>
      <w:r w:rsidRPr="004017D3">
        <w:rPr>
          <w:rFonts w:ascii="Times New Roman" w:hAnsi="Times New Roman" w:cs="Times New Roman"/>
          <w:sz w:val="28"/>
          <w:szCs w:val="20"/>
        </w:rPr>
        <w:t xml:space="preserve">, and </w:t>
      </w:r>
      <w:commentRangeStart w:id="3"/>
      <w:r w:rsidRPr="004017D3">
        <w:rPr>
          <w:rFonts w:ascii="Times New Roman" w:hAnsi="Times New Roman" w:cs="Times New Roman"/>
          <w:sz w:val="28"/>
          <w:szCs w:val="20"/>
        </w:rPr>
        <w:t xml:space="preserve">general IQ scores derived from the BAS correlate quite highly with independent measures of scholastic and academic attainment (Elliott, </w:t>
      </w:r>
      <w:r w:rsidRPr="004017D3">
        <w:rPr>
          <w:rFonts w:ascii="Times New Roman" w:hAnsi="Times New Roman" w:cs="Times New Roman"/>
          <w:sz w:val="24"/>
          <w:szCs w:val="18"/>
        </w:rPr>
        <w:t xml:space="preserve">1983). </w:t>
      </w:r>
      <w:proofErr w:type="gramStart"/>
      <w:r w:rsidRPr="004017D3">
        <w:rPr>
          <w:rFonts w:ascii="Times New Roman" w:hAnsi="Times New Roman" w:cs="Times New Roman"/>
          <w:sz w:val="28"/>
          <w:szCs w:val="20"/>
        </w:rPr>
        <w:t xml:space="preserve">Correlations between general IQ and school tests of mathematical attainment range from </w:t>
      </w:r>
      <w:r w:rsidRPr="004017D3">
        <w:rPr>
          <w:rFonts w:ascii="Times New Roman" w:hAnsi="Times New Roman" w:cs="Times New Roman"/>
          <w:sz w:val="24"/>
          <w:szCs w:val="18"/>
        </w:rPr>
        <w:t xml:space="preserve">0.62 </w:t>
      </w:r>
      <w:r w:rsidRPr="004017D3">
        <w:rPr>
          <w:rFonts w:ascii="Times New Roman" w:hAnsi="Times New Roman" w:cs="Times New Roman"/>
          <w:sz w:val="28"/>
          <w:szCs w:val="20"/>
        </w:rPr>
        <w:t xml:space="preserve">to </w:t>
      </w:r>
      <w:r w:rsidRPr="004017D3">
        <w:rPr>
          <w:rFonts w:ascii="Times New Roman" w:hAnsi="Times New Roman" w:cs="Times New Roman"/>
          <w:sz w:val="24"/>
          <w:szCs w:val="18"/>
        </w:rPr>
        <w:t xml:space="preserve">0 .81 </w:t>
      </w:r>
      <w:commentRangeEnd w:id="3"/>
      <w:r w:rsidR="000428DE">
        <w:rPr>
          <w:rStyle w:val="CommentReference"/>
        </w:rPr>
        <w:commentReference w:id="3"/>
      </w:r>
      <w:r w:rsidRPr="004017D3">
        <w:rPr>
          <w:rFonts w:ascii="Times New Roman" w:hAnsi="Times New Roman" w:cs="Times New Roman"/>
          <w:sz w:val="28"/>
          <w:szCs w:val="20"/>
        </w:rPr>
        <w:t>for children of different ages.</w:t>
      </w:r>
      <w:proofErr w:type="gramEnd"/>
      <w:r w:rsidRPr="004017D3">
        <w:rPr>
          <w:rFonts w:ascii="Times New Roman" w:hAnsi="Times New Roman" w:cs="Times New Roman"/>
          <w:sz w:val="28"/>
          <w:szCs w:val="20"/>
        </w:rPr>
        <w:t xml:space="preserve"> Correlations between general IQ and tests of reading attainment range from </w:t>
      </w:r>
      <w:r w:rsidRPr="004017D3">
        <w:rPr>
          <w:rFonts w:ascii="Times New Roman" w:hAnsi="Times New Roman" w:cs="Times New Roman"/>
          <w:sz w:val="24"/>
          <w:szCs w:val="18"/>
        </w:rPr>
        <w:t xml:space="preserve">0.67 </w:t>
      </w:r>
      <w:r w:rsidRPr="004017D3">
        <w:rPr>
          <w:rFonts w:ascii="Times New Roman" w:hAnsi="Times New Roman" w:cs="Times New Roman"/>
          <w:sz w:val="28"/>
          <w:szCs w:val="20"/>
        </w:rPr>
        <w:t xml:space="preserve">to </w:t>
      </w:r>
      <w:r w:rsidRPr="004017D3">
        <w:rPr>
          <w:rFonts w:ascii="Times New Roman" w:hAnsi="Times New Roman" w:cs="Times New Roman"/>
          <w:sz w:val="24"/>
          <w:szCs w:val="18"/>
        </w:rPr>
        <w:t xml:space="preserve">0.72. </w:t>
      </w:r>
      <w:commentRangeStart w:id="4"/>
      <w:r w:rsidRPr="004017D3">
        <w:rPr>
          <w:rFonts w:ascii="Times New Roman" w:hAnsi="Times New Roman" w:cs="Times New Roman"/>
          <w:sz w:val="28"/>
          <w:szCs w:val="20"/>
        </w:rPr>
        <w:t xml:space="preserve">Lastly, correlations between the British Ability Scales' general IQ and '0' level (now GCSE) grades in various subjects range from </w:t>
      </w:r>
      <w:r w:rsidRPr="004017D3">
        <w:rPr>
          <w:rFonts w:ascii="Times New Roman" w:hAnsi="Times New Roman" w:cs="Times New Roman"/>
          <w:sz w:val="24"/>
          <w:szCs w:val="18"/>
        </w:rPr>
        <w:t xml:space="preserve">0.24 </w:t>
      </w:r>
      <w:r w:rsidRPr="004017D3">
        <w:rPr>
          <w:rFonts w:ascii="Times New Roman" w:hAnsi="Times New Roman" w:cs="Times New Roman"/>
          <w:sz w:val="28"/>
          <w:szCs w:val="20"/>
        </w:rPr>
        <w:t xml:space="preserve">(English literature) to </w:t>
      </w:r>
      <w:r w:rsidRPr="004017D3">
        <w:rPr>
          <w:rFonts w:ascii="Times New Roman" w:hAnsi="Times New Roman" w:cs="Times New Roman"/>
          <w:sz w:val="24"/>
          <w:szCs w:val="18"/>
        </w:rPr>
        <w:t xml:space="preserve">0.63 </w:t>
      </w:r>
      <w:r w:rsidRPr="004017D3">
        <w:rPr>
          <w:rFonts w:ascii="Times New Roman" w:hAnsi="Times New Roman" w:cs="Times New Roman"/>
          <w:sz w:val="24"/>
          <w:szCs w:val="19"/>
        </w:rPr>
        <w:t xml:space="preserve">337 </w:t>
      </w:r>
      <w:r w:rsidRPr="004017D3">
        <w:rPr>
          <w:rFonts w:ascii="Times New Roman" w:hAnsi="Times New Roman" w:cs="Times New Roman"/>
          <w:sz w:val="28"/>
          <w:szCs w:val="20"/>
        </w:rPr>
        <w:t xml:space="preserve">(mathematics). </w:t>
      </w:r>
      <w:commentRangeEnd w:id="4"/>
      <w:r w:rsidR="000428DE">
        <w:rPr>
          <w:rStyle w:val="CommentReference"/>
        </w:rPr>
        <w:commentReference w:id="4"/>
      </w:r>
      <w:r w:rsidRPr="004017D3">
        <w:rPr>
          <w:rFonts w:ascii="Times New Roman" w:hAnsi="Times New Roman" w:cs="Times New Roman"/>
          <w:sz w:val="28"/>
          <w:szCs w:val="20"/>
        </w:rPr>
        <w:t>These correlations suggest once again that different measures of intellectual performance tend to be related and that there is a general intellectual ability underlying IQ test scores.</w:t>
      </w:r>
    </w:p>
    <w:sectPr w:rsidR="004017D3" w:rsidRPr="004017D3" w:rsidSect="009B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hobbiss" w:date="2013-02-26T11:35:00Z" w:initials="JIS">
    <w:p w:rsidR="000428DE" w:rsidRDefault="000428DE">
      <w:pPr>
        <w:pStyle w:val="CommentText"/>
      </w:pPr>
      <w:r>
        <w:rPr>
          <w:rStyle w:val="CommentReference"/>
        </w:rPr>
        <w:annotationRef/>
      </w:r>
      <w:r>
        <w:t xml:space="preserve">So it is a scale for </w:t>
      </w:r>
      <w:r w:rsidRPr="000428DE">
        <w:rPr>
          <w:b/>
        </w:rPr>
        <w:t>children</w:t>
      </w:r>
      <w:r>
        <w:t xml:space="preserve"> again (like the S-B and the WISC)</w:t>
      </w:r>
    </w:p>
  </w:comment>
  <w:comment w:id="1" w:author="mhobbiss" w:date="2013-02-26T11:36:00Z" w:initials="JIS">
    <w:p w:rsidR="000428DE" w:rsidRDefault="000428DE">
      <w:pPr>
        <w:pStyle w:val="CommentText"/>
      </w:pPr>
      <w:r>
        <w:rPr>
          <w:rStyle w:val="CommentReference"/>
        </w:rPr>
        <w:annotationRef/>
      </w:r>
      <w:r>
        <w:t>Wechsler scales have four key component areas. BAS have six.</w:t>
      </w:r>
    </w:p>
  </w:comment>
  <w:comment w:id="2" w:author="mhobbiss" w:date="2013-02-26T11:37:00Z" w:initials="JIS">
    <w:p w:rsidR="000428DE" w:rsidRDefault="000428DE">
      <w:pPr>
        <w:pStyle w:val="CommentText"/>
      </w:pPr>
      <w:r>
        <w:rPr>
          <w:rStyle w:val="CommentReference"/>
        </w:rPr>
        <w:annotationRef/>
      </w:r>
      <w:r>
        <w:t>Reliability</w:t>
      </w:r>
    </w:p>
  </w:comment>
  <w:comment w:id="3" w:author="mhobbiss" w:date="2013-02-26T11:41:00Z" w:initials="JIS">
    <w:p w:rsidR="000428DE" w:rsidRDefault="000428DE">
      <w:pPr>
        <w:pStyle w:val="CommentText"/>
      </w:pPr>
      <w:r>
        <w:rPr>
          <w:rStyle w:val="CommentReference"/>
        </w:rPr>
        <w:annotationRef/>
      </w:r>
      <w:r>
        <w:t>Validity. Not a very strong positive correlation – so possibly not the most valid of measurements.</w:t>
      </w:r>
    </w:p>
  </w:comment>
  <w:comment w:id="4" w:author="mhobbiss" w:date="2013-11-14T14:56:00Z" w:initials="JIS">
    <w:p w:rsidR="000428DE" w:rsidRDefault="000428DE">
      <w:pPr>
        <w:pStyle w:val="CommentText"/>
      </w:pPr>
      <w:r>
        <w:rPr>
          <w:rStyle w:val="CommentReference"/>
        </w:rPr>
        <w:annotationRef/>
      </w:r>
      <w:r w:rsidR="00EB6ADD">
        <w:t xml:space="preserve">It is a better test of </w:t>
      </w:r>
      <w:r>
        <w:t>mathematical IQ? Maths ability more ‘nature’/innate than English ability? Tests can be good measures for some subjects, but not all.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7D3"/>
    <w:rsid w:val="000428DE"/>
    <w:rsid w:val="004017D3"/>
    <w:rsid w:val="009B464E"/>
    <w:rsid w:val="00EB6ADD"/>
    <w:rsid w:val="00F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3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8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3</cp:revision>
  <dcterms:created xsi:type="dcterms:W3CDTF">2013-02-26T03:16:00Z</dcterms:created>
  <dcterms:modified xsi:type="dcterms:W3CDTF">2013-11-14T06:56:00Z</dcterms:modified>
</cp:coreProperties>
</file>