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0F" w:rsidRPr="005467A6" w:rsidRDefault="00B3530F" w:rsidP="00B3530F">
      <w:pPr>
        <w:jc w:val="center"/>
        <w:rPr>
          <w:rFonts w:ascii="Comic Sans MS" w:hAnsi="Comic Sans MS"/>
          <w:b/>
          <w:sz w:val="32"/>
          <w:u w:val="single"/>
        </w:rPr>
      </w:pPr>
      <w:r w:rsidRPr="005467A6">
        <w:rPr>
          <w:rFonts w:ascii="Comic Sans MS" w:hAnsi="Comic Sans MS"/>
          <w:b/>
          <w:sz w:val="32"/>
          <w:u w:val="single"/>
        </w:rPr>
        <w:t>Why do we obey?</w:t>
      </w:r>
    </w:p>
    <w:p w:rsidR="00B3530F" w:rsidRDefault="00B3530F" w:rsidP="00B3530F">
      <w:pPr>
        <w:rPr>
          <w:rFonts w:ascii="Comic Sans MS" w:hAnsi="Comic Sans MS"/>
        </w:rPr>
      </w:pPr>
    </w:p>
    <w:p w:rsidR="00B3530F" w:rsidRDefault="00B3530F" w:rsidP="00B3530F">
      <w:pPr>
        <w:rPr>
          <w:rFonts w:ascii="Comic Sans MS" w:hAnsi="Comic Sans MS"/>
        </w:rPr>
      </w:pPr>
      <w:r>
        <w:rPr>
          <w:rFonts w:ascii="Comic Sans MS" w:hAnsi="Comic Sans MS"/>
        </w:rPr>
        <w:t xml:space="preserve">We now know when we obey and the factors that might influence obedience. What we don’t have is any real explanation for </w:t>
      </w:r>
      <w:r w:rsidRPr="003443CE">
        <w:rPr>
          <w:rFonts w:ascii="Comic Sans MS" w:hAnsi="Comic Sans MS"/>
          <w:b/>
          <w:i/>
        </w:rPr>
        <w:t>why</w:t>
      </w:r>
      <w:r>
        <w:rPr>
          <w:rFonts w:ascii="Comic Sans MS" w:hAnsi="Comic Sans MS"/>
        </w:rPr>
        <w:t xml:space="preserve"> we will obey people to such lengths. There are two main explanations for obedience:</w:t>
      </w:r>
    </w:p>
    <w:p w:rsidR="00B3530F" w:rsidRPr="007640D6" w:rsidRDefault="00B3530F" w:rsidP="00B3530F">
      <w:pPr>
        <w:rPr>
          <w:rFonts w:ascii="Comic Sans MS" w:hAnsi="Comic Sans MS"/>
        </w:rPr>
      </w:pPr>
    </w:p>
    <w:p w:rsidR="00B3530F" w:rsidRPr="005467A6" w:rsidRDefault="00B3530F" w:rsidP="00B3530F">
      <w:pPr>
        <w:pStyle w:val="BodyText"/>
        <w:numPr>
          <w:ilvl w:val="0"/>
          <w:numId w:val="3"/>
        </w:numPr>
        <w:rPr>
          <w:sz w:val="40"/>
          <w:u w:val="single"/>
        </w:rPr>
      </w:pPr>
      <w:r w:rsidRPr="005467A6">
        <w:rPr>
          <w:rFonts w:ascii="Comic Sans MS" w:hAnsi="Comic Sans MS"/>
          <w:b/>
          <w:bCs/>
          <w:sz w:val="36"/>
          <w:szCs w:val="20"/>
          <w:u w:val="single"/>
        </w:rPr>
        <w:t>Agency theory</w:t>
      </w:r>
    </w:p>
    <w:p w:rsidR="00B3530F" w:rsidRPr="000C0733" w:rsidRDefault="00B3530F" w:rsidP="00B3530F">
      <w:pPr>
        <w:pStyle w:val="BodyText"/>
        <w:ind w:left="360"/>
        <w:rPr>
          <w:sz w:val="28"/>
        </w:rPr>
      </w:pPr>
      <w:proofErr w:type="spellStart"/>
      <w:r w:rsidRPr="000C0733">
        <w:rPr>
          <w:rFonts w:ascii="Comic Sans MS" w:hAnsi="Comic Sans MS"/>
          <w:sz w:val="24"/>
          <w:szCs w:val="20"/>
        </w:rPr>
        <w:t>Milgram</w:t>
      </w:r>
      <w:proofErr w:type="spellEnd"/>
      <w:r w:rsidRPr="000C0733">
        <w:rPr>
          <w:rFonts w:ascii="Comic Sans MS" w:hAnsi="Comic Sans MS"/>
          <w:sz w:val="24"/>
          <w:szCs w:val="20"/>
        </w:rPr>
        <w:t xml:space="preserve"> believed that we operate on two levels:</w:t>
      </w:r>
    </w:p>
    <w:p w:rsidR="00B3530F" w:rsidRPr="000C0733" w:rsidRDefault="00B3530F" w:rsidP="00B3530F">
      <w:pPr>
        <w:pStyle w:val="BodyText"/>
        <w:ind w:left="720" w:hanging="360"/>
        <w:rPr>
          <w:sz w:val="28"/>
        </w:rPr>
      </w:pPr>
      <w:r w:rsidRPr="000C0733">
        <w:rPr>
          <w:rFonts w:ascii="Comic Sans MS" w:hAnsi="Comic Sans MS"/>
          <w:sz w:val="24"/>
          <w:szCs w:val="20"/>
        </w:rPr>
        <w:t xml:space="preserve">1.       </w:t>
      </w:r>
      <w:proofErr w:type="gramStart"/>
      <w:r w:rsidRPr="000C0733">
        <w:rPr>
          <w:rFonts w:ascii="Comic Sans MS" w:hAnsi="Comic Sans MS"/>
          <w:sz w:val="24"/>
          <w:szCs w:val="20"/>
        </w:rPr>
        <w:t>As</w:t>
      </w:r>
      <w:proofErr w:type="gramEnd"/>
      <w:r w:rsidRPr="000C0733">
        <w:rPr>
          <w:rFonts w:ascii="Comic Sans MS" w:hAnsi="Comic Sans MS"/>
          <w:sz w:val="24"/>
          <w:szCs w:val="20"/>
        </w:rPr>
        <w:t xml:space="preserve"> </w:t>
      </w:r>
      <w:r w:rsidRPr="000C0733">
        <w:rPr>
          <w:rFonts w:ascii="Comic Sans MS" w:hAnsi="Comic Sans MS"/>
          <w:b/>
          <w:bCs/>
          <w:sz w:val="24"/>
          <w:szCs w:val="20"/>
        </w:rPr>
        <w:t>autonomous individuals</w:t>
      </w:r>
      <w:r w:rsidRPr="000C0733">
        <w:rPr>
          <w:rFonts w:ascii="Comic Sans MS" w:hAnsi="Comic Sans MS"/>
          <w:sz w:val="24"/>
          <w:szCs w:val="20"/>
        </w:rPr>
        <w:t xml:space="preserve">, conscientious and aware of the consequences of our </w:t>
      </w:r>
      <w:proofErr w:type="spellStart"/>
      <w:r w:rsidRPr="000C0733">
        <w:rPr>
          <w:rFonts w:ascii="Comic Sans MS" w:hAnsi="Comic Sans MS"/>
          <w:sz w:val="24"/>
          <w:szCs w:val="20"/>
        </w:rPr>
        <w:t>behaviour</w:t>
      </w:r>
      <w:proofErr w:type="spellEnd"/>
      <w:r w:rsidRPr="000C0733">
        <w:rPr>
          <w:rFonts w:ascii="Comic Sans MS" w:hAnsi="Comic Sans MS"/>
          <w:sz w:val="24"/>
          <w:szCs w:val="20"/>
        </w:rPr>
        <w:t>.</w:t>
      </w:r>
    </w:p>
    <w:p w:rsidR="00B3530F" w:rsidRPr="000C0733" w:rsidRDefault="00B3530F" w:rsidP="00B3530F">
      <w:pPr>
        <w:pStyle w:val="BodyText"/>
        <w:ind w:left="720" w:hanging="360"/>
        <w:rPr>
          <w:sz w:val="28"/>
        </w:rPr>
      </w:pPr>
      <w:r w:rsidRPr="000C0733">
        <w:rPr>
          <w:rFonts w:ascii="Comic Sans MS" w:hAnsi="Comic Sans MS"/>
          <w:sz w:val="24"/>
          <w:szCs w:val="20"/>
        </w:rPr>
        <w:t xml:space="preserve">2.       As </w:t>
      </w:r>
      <w:proofErr w:type="spellStart"/>
      <w:r w:rsidRPr="000C0733">
        <w:rPr>
          <w:rFonts w:ascii="Comic Sans MS" w:hAnsi="Comic Sans MS"/>
          <w:b/>
          <w:bCs/>
          <w:sz w:val="24"/>
          <w:szCs w:val="20"/>
        </w:rPr>
        <w:t>agentic</w:t>
      </w:r>
      <w:proofErr w:type="spellEnd"/>
      <w:r w:rsidRPr="000C0733">
        <w:rPr>
          <w:rFonts w:ascii="Comic Sans MS" w:hAnsi="Comic Sans MS"/>
          <w:b/>
          <w:bCs/>
          <w:sz w:val="24"/>
          <w:szCs w:val="20"/>
        </w:rPr>
        <w:t xml:space="preserve"> individuals</w:t>
      </w:r>
      <w:r w:rsidRPr="000C0733">
        <w:rPr>
          <w:rFonts w:ascii="Comic Sans MS" w:hAnsi="Comic Sans MS"/>
          <w:sz w:val="24"/>
          <w:szCs w:val="20"/>
        </w:rPr>
        <w:t xml:space="preserve"> seeing ourselves as the puppets of others and no longer responsible for our actions</w:t>
      </w:r>
    </w:p>
    <w:p w:rsidR="00B3530F" w:rsidRDefault="00B3530F" w:rsidP="00B3530F">
      <w:pPr>
        <w:pStyle w:val="BodyText"/>
        <w:rPr>
          <w:rFonts w:ascii="Comic Sans MS" w:hAnsi="Comic Sans MS"/>
          <w:sz w:val="24"/>
          <w:szCs w:val="20"/>
        </w:rPr>
      </w:pPr>
      <w:r w:rsidRPr="000C0733">
        <w:rPr>
          <w:rFonts w:ascii="Comic Sans MS" w:hAnsi="Comic Sans MS"/>
          <w:sz w:val="24"/>
          <w:szCs w:val="20"/>
        </w:rPr>
        <w:t xml:space="preserve">Normally we behave as autonomous, but under certain circumstances we undergo </w:t>
      </w:r>
      <w:proofErr w:type="spellStart"/>
      <w:r w:rsidRPr="00550122">
        <w:rPr>
          <w:rFonts w:ascii="Comic Sans MS" w:hAnsi="Comic Sans MS"/>
          <w:b/>
          <w:i/>
          <w:iCs/>
          <w:sz w:val="24"/>
          <w:szCs w:val="20"/>
        </w:rPr>
        <w:t>agentic</w:t>
      </w:r>
      <w:proofErr w:type="spellEnd"/>
      <w:r w:rsidRPr="00550122">
        <w:rPr>
          <w:rFonts w:ascii="Comic Sans MS" w:hAnsi="Comic Sans MS"/>
          <w:b/>
          <w:i/>
          <w:iCs/>
          <w:sz w:val="24"/>
          <w:szCs w:val="20"/>
        </w:rPr>
        <w:t xml:space="preserve"> shift</w:t>
      </w:r>
      <w:r w:rsidRPr="00550122">
        <w:rPr>
          <w:rFonts w:ascii="Comic Sans MS" w:hAnsi="Comic Sans MS"/>
          <w:b/>
          <w:sz w:val="24"/>
          <w:szCs w:val="20"/>
        </w:rPr>
        <w:t xml:space="preserve"> and move to the </w:t>
      </w:r>
      <w:proofErr w:type="spellStart"/>
      <w:r w:rsidRPr="00550122">
        <w:rPr>
          <w:rFonts w:ascii="Comic Sans MS" w:hAnsi="Comic Sans MS"/>
          <w:b/>
          <w:sz w:val="24"/>
          <w:szCs w:val="20"/>
        </w:rPr>
        <w:t>agentic</w:t>
      </w:r>
      <w:proofErr w:type="spellEnd"/>
      <w:r w:rsidRPr="00550122">
        <w:rPr>
          <w:rFonts w:ascii="Comic Sans MS" w:hAnsi="Comic Sans MS"/>
          <w:b/>
          <w:sz w:val="24"/>
          <w:szCs w:val="20"/>
        </w:rPr>
        <w:t xml:space="preserve"> level</w:t>
      </w:r>
      <w:r w:rsidRPr="000C0733">
        <w:rPr>
          <w:rFonts w:ascii="Comic Sans MS" w:hAnsi="Comic Sans MS"/>
          <w:sz w:val="24"/>
          <w:szCs w:val="20"/>
        </w:rPr>
        <w:t>. </w:t>
      </w:r>
      <w:proofErr w:type="spellStart"/>
      <w:r>
        <w:rPr>
          <w:rFonts w:ascii="Comic Sans MS" w:hAnsi="Comic Sans MS"/>
          <w:sz w:val="24"/>
          <w:szCs w:val="20"/>
        </w:rPr>
        <w:t>Milgram</w:t>
      </w:r>
      <w:proofErr w:type="spellEnd"/>
      <w:r>
        <w:rPr>
          <w:rFonts w:ascii="Comic Sans MS" w:hAnsi="Comic Sans MS"/>
          <w:sz w:val="24"/>
          <w:szCs w:val="20"/>
        </w:rPr>
        <w:t xml:space="preserve"> suggested that two things need to be in place for the </w:t>
      </w:r>
      <w:proofErr w:type="spellStart"/>
      <w:r>
        <w:rPr>
          <w:rFonts w:ascii="Comic Sans MS" w:hAnsi="Comic Sans MS"/>
          <w:sz w:val="24"/>
          <w:szCs w:val="20"/>
        </w:rPr>
        <w:t>agentic</w:t>
      </w:r>
      <w:proofErr w:type="spellEnd"/>
      <w:r>
        <w:rPr>
          <w:rFonts w:ascii="Comic Sans MS" w:hAnsi="Comic Sans MS"/>
          <w:sz w:val="24"/>
          <w:szCs w:val="20"/>
        </w:rPr>
        <w:t xml:space="preserve"> shift to happen:</w:t>
      </w:r>
      <w:r w:rsidRPr="000C0733">
        <w:rPr>
          <w:rFonts w:ascii="Comic Sans MS" w:hAnsi="Comic Sans MS"/>
          <w:sz w:val="24"/>
          <w:szCs w:val="20"/>
        </w:rPr>
        <w:t xml:space="preserve"> </w:t>
      </w:r>
    </w:p>
    <w:p w:rsidR="00B3530F" w:rsidRPr="00753FB6" w:rsidRDefault="00B3530F" w:rsidP="00B3530F">
      <w:pPr>
        <w:pStyle w:val="ListParagraph"/>
        <w:numPr>
          <w:ilvl w:val="0"/>
          <w:numId w:val="1"/>
        </w:numPr>
        <w:autoSpaceDE w:val="0"/>
        <w:autoSpaceDN w:val="0"/>
        <w:adjustRightInd w:val="0"/>
        <w:rPr>
          <w:rFonts w:ascii="Comic Sans MS" w:hAnsi="Comic Sans MS" w:cs="OHJHB I+ Helvetica Neue"/>
          <w:color w:val="000000"/>
          <w:lang w:val="en-GB" w:eastAsia="en-GB"/>
        </w:rPr>
      </w:pPr>
      <w:r w:rsidRPr="00753FB6">
        <w:rPr>
          <w:rFonts w:ascii="Comic Sans MS" w:hAnsi="Comic Sans MS" w:cs="OHJHB I+ Helvetica Neue"/>
          <w:color w:val="000000"/>
          <w:lang w:val="en-GB" w:eastAsia="en-GB"/>
        </w:rPr>
        <w:t xml:space="preserve">The person giving the orders is perceived as being </w:t>
      </w:r>
      <w:r w:rsidRPr="00753FB6">
        <w:rPr>
          <w:rFonts w:ascii="Comic Sans MS" w:hAnsi="Comic Sans MS" w:cs="OHJHB I+ Helvetica Neue"/>
          <w:i/>
          <w:color w:val="000000"/>
          <w:lang w:val="en-GB" w:eastAsia="en-GB"/>
        </w:rPr>
        <w:t>qualified</w:t>
      </w:r>
      <w:r w:rsidRPr="00753FB6">
        <w:rPr>
          <w:rFonts w:ascii="Comic Sans MS" w:hAnsi="Comic Sans MS" w:cs="OHJHB I+ Helvetica Neue"/>
          <w:color w:val="000000"/>
          <w:lang w:val="en-GB" w:eastAsia="en-GB"/>
        </w:rPr>
        <w:t xml:space="preserve"> to direct other people’s behaviour</w:t>
      </w:r>
      <w:r>
        <w:rPr>
          <w:rFonts w:ascii="Comic Sans MS" w:hAnsi="Comic Sans MS" w:cs="OHJHB I+ Helvetica Neue"/>
          <w:color w:val="000000"/>
          <w:lang w:val="en-GB" w:eastAsia="en-GB"/>
        </w:rPr>
        <w:t xml:space="preserve"> (they are seen as a </w:t>
      </w:r>
      <w:r w:rsidRPr="00753FB6">
        <w:rPr>
          <w:rFonts w:ascii="Comic Sans MS" w:hAnsi="Comic Sans MS" w:cs="OHJHB I+ Helvetica Neue"/>
          <w:i/>
          <w:color w:val="000000"/>
          <w:lang w:val="en-GB" w:eastAsia="en-GB"/>
        </w:rPr>
        <w:t>legitimate authority</w:t>
      </w:r>
      <w:r>
        <w:rPr>
          <w:rFonts w:ascii="Comic Sans MS" w:hAnsi="Comic Sans MS" w:cs="OHJHB I+ Helvetica Neue"/>
          <w:color w:val="000000"/>
          <w:lang w:val="en-GB" w:eastAsia="en-GB"/>
        </w:rPr>
        <w:t>)</w:t>
      </w:r>
      <w:r w:rsidRPr="00753FB6">
        <w:rPr>
          <w:rFonts w:ascii="Comic Sans MS" w:hAnsi="Comic Sans MS" w:cs="OHJHB I+ Helvetica Neue"/>
          <w:color w:val="000000"/>
          <w:lang w:val="en-GB" w:eastAsia="en-GB"/>
        </w:rPr>
        <w:t xml:space="preserve">. </w:t>
      </w:r>
    </w:p>
    <w:p w:rsidR="00B3530F" w:rsidRPr="00753FB6" w:rsidRDefault="00B3530F" w:rsidP="00B3530F">
      <w:pPr>
        <w:autoSpaceDE w:val="0"/>
        <w:autoSpaceDN w:val="0"/>
        <w:adjustRightInd w:val="0"/>
        <w:ind w:left="360" w:hanging="360"/>
        <w:rPr>
          <w:rFonts w:ascii="Comic Sans MS" w:hAnsi="Comic Sans MS" w:cs="OHJHB I+ Helvetica Neue"/>
          <w:color w:val="000000"/>
          <w:lang w:eastAsia="en-GB"/>
        </w:rPr>
      </w:pPr>
    </w:p>
    <w:p w:rsidR="00B3530F" w:rsidRDefault="00B3530F" w:rsidP="00B3530F">
      <w:pPr>
        <w:pStyle w:val="ListParagraph"/>
        <w:numPr>
          <w:ilvl w:val="0"/>
          <w:numId w:val="1"/>
        </w:numPr>
        <w:autoSpaceDE w:val="0"/>
        <w:autoSpaceDN w:val="0"/>
        <w:adjustRightInd w:val="0"/>
        <w:rPr>
          <w:rFonts w:ascii="Comic Sans MS" w:hAnsi="Comic Sans MS" w:cs="OHJHB I+ Helvetica Neue"/>
          <w:color w:val="000000"/>
          <w:lang w:val="en-GB" w:eastAsia="en-GB"/>
        </w:rPr>
      </w:pPr>
      <w:r w:rsidRPr="00753FB6">
        <w:rPr>
          <w:rFonts w:ascii="Comic Sans MS" w:hAnsi="Comic Sans MS" w:cs="OHJHB I+ Helvetica Neue"/>
          <w:color w:val="000000"/>
          <w:lang w:val="en-GB" w:eastAsia="en-GB"/>
        </w:rPr>
        <w:t xml:space="preserve">The person </w:t>
      </w:r>
      <w:r>
        <w:rPr>
          <w:rFonts w:ascii="Comic Sans MS" w:hAnsi="Comic Sans MS" w:cs="OHJHB I+ Helvetica Neue"/>
          <w:color w:val="000000"/>
          <w:lang w:val="en-GB" w:eastAsia="en-GB"/>
        </w:rPr>
        <w:t>assumes or believes</w:t>
      </w:r>
      <w:r w:rsidRPr="00753FB6">
        <w:rPr>
          <w:rFonts w:ascii="Comic Sans MS" w:hAnsi="Comic Sans MS" w:cs="OHJHB I+ Helvetica Neue"/>
          <w:color w:val="000000"/>
          <w:lang w:val="en-GB" w:eastAsia="en-GB"/>
        </w:rPr>
        <w:t xml:space="preserve"> that the authority will accept responsibility for what happens. </w:t>
      </w:r>
    </w:p>
    <w:p w:rsidR="00B3530F" w:rsidRPr="00753FB6" w:rsidRDefault="00B3530F" w:rsidP="00B3530F">
      <w:pPr>
        <w:autoSpaceDE w:val="0"/>
        <w:autoSpaceDN w:val="0"/>
        <w:adjustRightInd w:val="0"/>
        <w:rPr>
          <w:rFonts w:ascii="Comic Sans MS" w:hAnsi="Comic Sans MS" w:cs="OHJHB I+ Helvetica Neue"/>
          <w:color w:val="000000"/>
          <w:sz w:val="12"/>
          <w:lang w:eastAsia="en-GB"/>
        </w:rPr>
      </w:pPr>
    </w:p>
    <w:p w:rsidR="00B3530F" w:rsidRPr="000C0733" w:rsidRDefault="00B3530F" w:rsidP="00B3530F">
      <w:pPr>
        <w:pStyle w:val="BodyText"/>
        <w:rPr>
          <w:sz w:val="28"/>
        </w:rPr>
      </w:pPr>
      <w:r w:rsidRPr="000C0733">
        <w:rPr>
          <w:rFonts w:ascii="Comic Sans MS" w:hAnsi="Comic Sans MS"/>
          <w:sz w:val="24"/>
          <w:szCs w:val="20"/>
        </w:rPr>
        <w:t xml:space="preserve">They are then responsible </w:t>
      </w:r>
      <w:r w:rsidRPr="00E82653">
        <w:rPr>
          <w:rFonts w:ascii="Comic Sans MS" w:hAnsi="Comic Sans MS"/>
          <w:i/>
          <w:sz w:val="24"/>
          <w:szCs w:val="20"/>
        </w:rPr>
        <w:t>only to the person giving the orders</w:t>
      </w:r>
      <w:r w:rsidRPr="000C0733">
        <w:rPr>
          <w:rFonts w:ascii="Comic Sans MS" w:hAnsi="Comic Sans MS"/>
          <w:sz w:val="24"/>
          <w:szCs w:val="20"/>
        </w:rPr>
        <w:t xml:space="preserve"> and their responsibility to others disappears.  </w:t>
      </w:r>
      <w:proofErr w:type="spellStart"/>
      <w:r w:rsidRPr="000C0733">
        <w:rPr>
          <w:rFonts w:ascii="Comic Sans MS" w:hAnsi="Comic Sans MS"/>
          <w:sz w:val="24"/>
          <w:szCs w:val="20"/>
        </w:rPr>
        <w:t>Milgram</w:t>
      </w:r>
      <w:proofErr w:type="spellEnd"/>
      <w:r w:rsidRPr="000C0733">
        <w:rPr>
          <w:rFonts w:ascii="Comic Sans MS" w:hAnsi="Comic Sans MS"/>
          <w:sz w:val="24"/>
          <w:szCs w:val="20"/>
        </w:rPr>
        <w:t xml:space="preserve"> believed this shift was possible because we are taught at an early age to obey without question.  Once in the </w:t>
      </w:r>
      <w:proofErr w:type="spellStart"/>
      <w:r w:rsidRPr="000C0733">
        <w:rPr>
          <w:rFonts w:ascii="Comic Sans MS" w:hAnsi="Comic Sans MS"/>
          <w:sz w:val="24"/>
          <w:szCs w:val="20"/>
        </w:rPr>
        <w:t>agentic</w:t>
      </w:r>
      <w:proofErr w:type="spellEnd"/>
      <w:r w:rsidRPr="000C0733">
        <w:rPr>
          <w:rFonts w:ascii="Comic Sans MS" w:hAnsi="Comic Sans MS"/>
          <w:sz w:val="24"/>
          <w:szCs w:val="20"/>
        </w:rPr>
        <w:t xml:space="preserve"> state, </w:t>
      </w:r>
      <w:r w:rsidRPr="000C0733">
        <w:rPr>
          <w:rFonts w:ascii="Comic Sans MS" w:hAnsi="Comic Sans MS"/>
          <w:i/>
          <w:iCs/>
          <w:sz w:val="24"/>
          <w:szCs w:val="20"/>
        </w:rPr>
        <w:t xml:space="preserve">binding factors </w:t>
      </w:r>
      <w:r w:rsidRPr="000C0733">
        <w:rPr>
          <w:rFonts w:ascii="Comic Sans MS" w:hAnsi="Comic Sans MS"/>
          <w:sz w:val="24"/>
          <w:szCs w:val="20"/>
        </w:rPr>
        <w:t>keep us there:</w:t>
      </w:r>
    </w:p>
    <w:p w:rsidR="00B3530F" w:rsidRPr="000C0733" w:rsidRDefault="00B3530F" w:rsidP="00B3530F">
      <w:pPr>
        <w:pStyle w:val="BodyText"/>
        <w:ind w:left="720" w:hanging="360"/>
        <w:rPr>
          <w:sz w:val="28"/>
        </w:rPr>
      </w:pPr>
      <w:r w:rsidRPr="000C0733">
        <w:rPr>
          <w:rFonts w:ascii="Comic Sans MS" w:hAnsi="Comic Sans MS"/>
          <w:sz w:val="24"/>
          <w:szCs w:val="20"/>
        </w:rPr>
        <w:t>1.       Fear of being rude and for example spoiling someone’s experiment.</w:t>
      </w:r>
    </w:p>
    <w:p w:rsidR="00B3530F" w:rsidRPr="000C0733" w:rsidRDefault="00B3530F" w:rsidP="00B3530F">
      <w:pPr>
        <w:pStyle w:val="BodyText"/>
        <w:ind w:left="720" w:hanging="360"/>
        <w:rPr>
          <w:sz w:val="28"/>
        </w:rPr>
      </w:pPr>
      <w:r w:rsidRPr="000C0733">
        <w:rPr>
          <w:rFonts w:ascii="Comic Sans MS" w:hAnsi="Comic Sans MS"/>
          <w:sz w:val="24"/>
          <w:szCs w:val="20"/>
        </w:rPr>
        <w:t>2.       Fear of increasing our levels of anxiety by disobeying</w:t>
      </w:r>
      <w:r>
        <w:rPr>
          <w:rFonts w:ascii="Comic Sans MS" w:hAnsi="Comic Sans MS"/>
          <w:sz w:val="24"/>
          <w:szCs w:val="20"/>
        </w:rPr>
        <w:t>.</w:t>
      </w:r>
    </w:p>
    <w:p w:rsidR="00B3530F" w:rsidRDefault="00B3530F" w:rsidP="00B3530F">
      <w:pPr>
        <w:pStyle w:val="BodyText"/>
        <w:ind w:firstLine="0"/>
        <w:rPr>
          <w:rFonts w:ascii="Comic Sans MS" w:hAnsi="Comic Sans MS"/>
          <w:sz w:val="24"/>
          <w:szCs w:val="20"/>
        </w:rPr>
      </w:pPr>
      <w:r w:rsidRPr="000C0733">
        <w:rPr>
          <w:rFonts w:ascii="Comic Sans MS" w:hAnsi="Comic Sans MS"/>
          <w:sz w:val="24"/>
          <w:szCs w:val="20"/>
        </w:rPr>
        <w:t xml:space="preserve">He believed this explained the </w:t>
      </w:r>
      <w:proofErr w:type="spellStart"/>
      <w:r w:rsidRPr="000C0733">
        <w:rPr>
          <w:rFonts w:ascii="Comic Sans MS" w:hAnsi="Comic Sans MS"/>
          <w:sz w:val="24"/>
          <w:szCs w:val="20"/>
        </w:rPr>
        <w:t>behaviour</w:t>
      </w:r>
      <w:proofErr w:type="spellEnd"/>
      <w:r w:rsidRPr="000C0733">
        <w:rPr>
          <w:rFonts w:ascii="Comic Sans MS" w:hAnsi="Comic Sans MS"/>
          <w:sz w:val="24"/>
          <w:szCs w:val="20"/>
        </w:rPr>
        <w:t xml:space="preserve"> of participants in his own studies, with the experimenter being in charge during the </w:t>
      </w:r>
      <w:proofErr w:type="spellStart"/>
      <w:r w:rsidRPr="000C0733">
        <w:rPr>
          <w:rFonts w:ascii="Comic Sans MS" w:hAnsi="Comic Sans MS"/>
          <w:sz w:val="24"/>
          <w:szCs w:val="20"/>
        </w:rPr>
        <w:t>agentic</w:t>
      </w:r>
      <w:proofErr w:type="spellEnd"/>
      <w:r w:rsidRPr="000C0733">
        <w:rPr>
          <w:rFonts w:ascii="Comic Sans MS" w:hAnsi="Comic Sans MS"/>
          <w:sz w:val="24"/>
          <w:szCs w:val="20"/>
        </w:rPr>
        <w:t xml:space="preserve"> state.  It would also explain the </w:t>
      </w:r>
      <w:proofErr w:type="spellStart"/>
      <w:r w:rsidRPr="000C0733">
        <w:rPr>
          <w:rFonts w:ascii="Comic Sans MS" w:hAnsi="Comic Sans MS"/>
          <w:sz w:val="24"/>
          <w:szCs w:val="20"/>
        </w:rPr>
        <w:t>behaviour</w:t>
      </w:r>
      <w:proofErr w:type="spellEnd"/>
      <w:r w:rsidRPr="000C0733">
        <w:rPr>
          <w:rFonts w:ascii="Comic Sans MS" w:hAnsi="Comic Sans MS"/>
          <w:sz w:val="24"/>
          <w:szCs w:val="20"/>
        </w:rPr>
        <w:t xml:space="preserve"> of people like Eichmann who could switch from ordinary, dull uninspired etc., to mastermind of the final solution.</w:t>
      </w:r>
    </w:p>
    <w:p w:rsidR="00B3530F" w:rsidRDefault="00B3530F" w:rsidP="00B3530F">
      <w:pPr>
        <w:pStyle w:val="BodyText"/>
        <w:ind w:firstLine="0"/>
        <w:rPr>
          <w:rFonts w:ascii="Comic Sans MS" w:hAnsi="Comic Sans MS"/>
          <w:sz w:val="24"/>
          <w:szCs w:val="20"/>
        </w:rPr>
      </w:pPr>
      <w:r w:rsidRPr="00550122">
        <w:rPr>
          <w:rFonts w:ascii="Comic Sans MS" w:hAnsi="Comic Sans MS"/>
          <w:b/>
          <w:sz w:val="24"/>
          <w:szCs w:val="20"/>
        </w:rPr>
        <w:lastRenderedPageBreak/>
        <w:t>Question</w:t>
      </w:r>
      <w:r>
        <w:rPr>
          <w:rFonts w:ascii="Comic Sans MS" w:hAnsi="Comic Sans MS"/>
          <w:sz w:val="24"/>
          <w:szCs w:val="20"/>
        </w:rPr>
        <w:t xml:space="preserve"> - In which of the obedience studies (or variations) that we have covered so far might an </w:t>
      </w:r>
      <w:proofErr w:type="spellStart"/>
      <w:r>
        <w:rPr>
          <w:rFonts w:ascii="Comic Sans MS" w:hAnsi="Comic Sans MS"/>
          <w:sz w:val="24"/>
          <w:szCs w:val="20"/>
        </w:rPr>
        <w:t>agentic</w:t>
      </w:r>
      <w:proofErr w:type="spellEnd"/>
      <w:r>
        <w:rPr>
          <w:rFonts w:ascii="Comic Sans MS" w:hAnsi="Comic Sans MS"/>
          <w:sz w:val="24"/>
          <w:szCs w:val="20"/>
        </w:rPr>
        <w:t xml:space="preserve"> shift have happened (or not happened)?</w:t>
      </w:r>
    </w:p>
    <w:p w:rsidR="00B3530F" w:rsidRDefault="00B3530F" w:rsidP="00B3530F">
      <w:pPr>
        <w:pStyle w:val="BodyText"/>
        <w:ind w:firstLine="0"/>
        <w:rPr>
          <w:rFonts w:ascii="Comic Sans MS" w:hAnsi="Comic Sans MS"/>
          <w:b/>
          <w:sz w:val="24"/>
          <w:szCs w:val="20"/>
          <w:u w:val="single"/>
        </w:rPr>
      </w:pPr>
    </w:p>
    <w:p w:rsidR="00B3530F" w:rsidRPr="00FC105E" w:rsidRDefault="00B3530F" w:rsidP="00B3530F">
      <w:pPr>
        <w:pStyle w:val="BodyText"/>
        <w:ind w:firstLine="0"/>
        <w:rPr>
          <w:rFonts w:ascii="Comic Sans MS" w:hAnsi="Comic Sans MS"/>
          <w:b/>
          <w:sz w:val="24"/>
          <w:szCs w:val="20"/>
          <w:u w:val="single"/>
        </w:rPr>
      </w:pPr>
      <w:r w:rsidRPr="00FC105E">
        <w:rPr>
          <w:rFonts w:ascii="Comic Sans MS" w:hAnsi="Comic Sans MS"/>
          <w:b/>
          <w:sz w:val="24"/>
          <w:szCs w:val="20"/>
          <w:u w:val="single"/>
        </w:rPr>
        <w:t xml:space="preserve">Evaluation of agency theory </w:t>
      </w:r>
    </w:p>
    <w:p w:rsidR="00B3530F" w:rsidRDefault="00B3530F" w:rsidP="00B3530F">
      <w:pPr>
        <w:pStyle w:val="BodyText"/>
        <w:ind w:firstLine="0"/>
        <w:rPr>
          <w:rFonts w:ascii="Comic Sans MS" w:hAnsi="Comic Sans MS"/>
          <w:b/>
          <w:sz w:val="24"/>
          <w:szCs w:val="20"/>
        </w:rPr>
      </w:pPr>
      <w:r>
        <w:rPr>
          <w:rFonts w:ascii="Comic Sans MS" w:hAnsi="Comic Sans MS"/>
          <w:b/>
          <w:sz w:val="24"/>
          <w:szCs w:val="20"/>
        </w:rPr>
        <w:t>Positive</w:t>
      </w:r>
    </w:p>
    <w:p w:rsidR="00B3530F" w:rsidRPr="001E7AFC" w:rsidRDefault="00B3530F" w:rsidP="00B3530F">
      <w:pPr>
        <w:pStyle w:val="BodyText"/>
        <w:numPr>
          <w:ilvl w:val="0"/>
          <w:numId w:val="2"/>
        </w:numPr>
        <w:rPr>
          <w:rFonts w:ascii="Comic Sans MS" w:hAnsi="Comic Sans MS"/>
          <w:sz w:val="24"/>
          <w:szCs w:val="24"/>
        </w:rPr>
      </w:pPr>
      <w:r w:rsidRPr="001E7AFC">
        <w:rPr>
          <w:rFonts w:ascii="Comic Sans MS" w:hAnsi="Comic Sans MS"/>
          <w:sz w:val="24"/>
          <w:szCs w:val="28"/>
        </w:rPr>
        <w:t xml:space="preserve">Conversely, when participants were reminded that they were in control of their own actions, the level of obedience dropped dramatically. </w:t>
      </w:r>
    </w:p>
    <w:p w:rsidR="00B3530F" w:rsidRPr="001E7AFC" w:rsidRDefault="00B3530F" w:rsidP="00B3530F">
      <w:pPr>
        <w:pStyle w:val="BodyText"/>
        <w:numPr>
          <w:ilvl w:val="0"/>
          <w:numId w:val="2"/>
        </w:numPr>
        <w:rPr>
          <w:rFonts w:ascii="Comic Sans MS" w:hAnsi="Comic Sans MS"/>
          <w:sz w:val="24"/>
          <w:szCs w:val="24"/>
        </w:rPr>
      </w:pPr>
      <w:proofErr w:type="spellStart"/>
      <w:r w:rsidRPr="001E7AFC">
        <w:rPr>
          <w:rFonts w:ascii="Comic Sans MS" w:hAnsi="Comic Sans MS"/>
          <w:sz w:val="24"/>
          <w:szCs w:val="24"/>
        </w:rPr>
        <w:t>Milgram</w:t>
      </w:r>
      <w:proofErr w:type="spellEnd"/>
      <w:r w:rsidRPr="001E7AFC">
        <w:rPr>
          <w:rFonts w:ascii="Comic Sans MS" w:hAnsi="Comic Sans MS"/>
          <w:sz w:val="24"/>
          <w:szCs w:val="24"/>
        </w:rPr>
        <w:t xml:space="preserve"> documented occurrences of participants asking who would take responsibility for the learner. Some participants who were refusing to go on did so if the experimenter said that he would take responsibility.</w:t>
      </w:r>
    </w:p>
    <w:p w:rsidR="00B3530F" w:rsidRDefault="00B3530F" w:rsidP="00B3530F">
      <w:pPr>
        <w:pStyle w:val="BodyText"/>
        <w:numPr>
          <w:ilvl w:val="0"/>
          <w:numId w:val="2"/>
        </w:numPr>
        <w:rPr>
          <w:rFonts w:ascii="Comic Sans MS" w:hAnsi="Comic Sans MS"/>
          <w:sz w:val="24"/>
          <w:szCs w:val="24"/>
        </w:rPr>
      </w:pPr>
      <w:r w:rsidRPr="001E7AFC">
        <w:rPr>
          <w:rFonts w:ascii="Comic Sans MS" w:hAnsi="Comic Sans MS"/>
          <w:sz w:val="24"/>
          <w:szCs w:val="24"/>
        </w:rPr>
        <w:t xml:space="preserve">Evidence of agency comes from real life events such as </w:t>
      </w:r>
      <w:r>
        <w:rPr>
          <w:rFonts w:ascii="Comic Sans MS" w:hAnsi="Comic Sans MS"/>
          <w:sz w:val="24"/>
          <w:szCs w:val="24"/>
        </w:rPr>
        <w:t>V</w:t>
      </w:r>
      <w:r w:rsidRPr="001E7AFC">
        <w:rPr>
          <w:rFonts w:ascii="Comic Sans MS" w:hAnsi="Comic Sans MS"/>
          <w:sz w:val="24"/>
          <w:szCs w:val="24"/>
        </w:rPr>
        <w:t xml:space="preserve">ietnam </w:t>
      </w:r>
      <w:proofErr w:type="spellStart"/>
      <w:r w:rsidRPr="001E7AFC">
        <w:rPr>
          <w:rFonts w:ascii="Comic Sans MS" w:hAnsi="Comic Sans MS"/>
          <w:sz w:val="24"/>
          <w:szCs w:val="24"/>
        </w:rPr>
        <w:t>soliders</w:t>
      </w:r>
      <w:proofErr w:type="spellEnd"/>
      <w:r w:rsidRPr="001E7AFC">
        <w:rPr>
          <w:rFonts w:ascii="Comic Sans MS" w:hAnsi="Comic Sans MS"/>
          <w:sz w:val="24"/>
          <w:szCs w:val="24"/>
        </w:rPr>
        <w:t xml:space="preserve"> stating "I was told to do it". </w:t>
      </w:r>
    </w:p>
    <w:p w:rsidR="00B3530F" w:rsidRPr="001E7AFC" w:rsidRDefault="00B3530F" w:rsidP="00B3530F">
      <w:pPr>
        <w:pStyle w:val="BodyText"/>
        <w:ind w:firstLine="0"/>
        <w:rPr>
          <w:rFonts w:ascii="Comic Sans MS" w:hAnsi="Comic Sans MS"/>
          <w:b/>
          <w:sz w:val="24"/>
          <w:szCs w:val="24"/>
        </w:rPr>
      </w:pPr>
      <w:r w:rsidRPr="001E7AFC">
        <w:rPr>
          <w:rFonts w:ascii="Comic Sans MS" w:hAnsi="Comic Sans MS"/>
          <w:b/>
          <w:sz w:val="24"/>
          <w:szCs w:val="24"/>
        </w:rPr>
        <w:t>Negative</w:t>
      </w:r>
    </w:p>
    <w:p w:rsidR="00B3530F" w:rsidRPr="001E7AFC" w:rsidRDefault="00B3530F" w:rsidP="00B3530F">
      <w:pPr>
        <w:pStyle w:val="BodyText"/>
        <w:numPr>
          <w:ilvl w:val="0"/>
          <w:numId w:val="2"/>
        </w:numPr>
        <w:rPr>
          <w:rFonts w:ascii="Comic Sans MS" w:hAnsi="Comic Sans MS"/>
          <w:sz w:val="28"/>
          <w:szCs w:val="24"/>
        </w:rPr>
      </w:pPr>
      <w:proofErr w:type="spellStart"/>
      <w:r w:rsidRPr="001E7AFC">
        <w:rPr>
          <w:rFonts w:ascii="Comic Sans MS" w:hAnsi="Comic Sans MS"/>
          <w:sz w:val="24"/>
        </w:rPr>
        <w:t>Milgram’s</w:t>
      </w:r>
      <w:proofErr w:type="spellEnd"/>
      <w:r w:rsidRPr="001E7AFC">
        <w:rPr>
          <w:rFonts w:ascii="Comic Sans MS" w:hAnsi="Comic Sans MS"/>
          <w:sz w:val="24"/>
        </w:rPr>
        <w:t xml:space="preserve"> own participants showed clear evidence of moral strain as they displayed signs of anxiety. </w:t>
      </w:r>
    </w:p>
    <w:p w:rsidR="00B3530F" w:rsidRPr="001E7AFC" w:rsidRDefault="00B3530F" w:rsidP="00B3530F">
      <w:pPr>
        <w:pStyle w:val="BodyText"/>
        <w:numPr>
          <w:ilvl w:val="0"/>
          <w:numId w:val="2"/>
        </w:numPr>
        <w:rPr>
          <w:rFonts w:ascii="Comic Sans MS" w:hAnsi="Comic Sans MS"/>
          <w:sz w:val="28"/>
          <w:szCs w:val="24"/>
        </w:rPr>
      </w:pPr>
      <w:r w:rsidRPr="001E7AFC">
        <w:rPr>
          <w:rFonts w:ascii="Comic Sans MS" w:hAnsi="Comic Sans MS"/>
          <w:sz w:val="24"/>
        </w:rPr>
        <w:t xml:space="preserve">The theory does not explain independent </w:t>
      </w:r>
      <w:proofErr w:type="spellStart"/>
      <w:r w:rsidRPr="001E7AFC">
        <w:rPr>
          <w:rFonts w:ascii="Comic Sans MS" w:hAnsi="Comic Sans MS"/>
          <w:sz w:val="24"/>
        </w:rPr>
        <w:t>behaviour</w:t>
      </w:r>
      <w:proofErr w:type="spellEnd"/>
      <w:r w:rsidRPr="001E7AFC">
        <w:rPr>
          <w:rFonts w:ascii="Comic Sans MS" w:hAnsi="Comic Sans MS"/>
          <w:sz w:val="24"/>
        </w:rPr>
        <w:t xml:space="preserve"> as 35% did not give 450V. </w:t>
      </w:r>
    </w:p>
    <w:p w:rsidR="00B3530F" w:rsidRPr="001E7AFC" w:rsidRDefault="00B3530F" w:rsidP="00B3530F">
      <w:pPr>
        <w:pStyle w:val="BodyText"/>
        <w:numPr>
          <w:ilvl w:val="0"/>
          <w:numId w:val="2"/>
        </w:numPr>
        <w:rPr>
          <w:rFonts w:ascii="Comic Sans MS" w:hAnsi="Comic Sans MS"/>
          <w:sz w:val="28"/>
          <w:szCs w:val="24"/>
        </w:rPr>
      </w:pPr>
      <w:r w:rsidRPr="001E7AFC">
        <w:rPr>
          <w:rFonts w:ascii="Comic Sans MS" w:hAnsi="Comic Sans MS"/>
          <w:sz w:val="24"/>
        </w:rPr>
        <w:t xml:space="preserve">The theory is derived from lab studies which lack realism. </w:t>
      </w:r>
    </w:p>
    <w:p w:rsidR="00B3530F" w:rsidRPr="001E7AFC" w:rsidRDefault="00B3530F" w:rsidP="00B3530F">
      <w:pPr>
        <w:pStyle w:val="BodyText"/>
        <w:numPr>
          <w:ilvl w:val="0"/>
          <w:numId w:val="2"/>
        </w:numPr>
        <w:rPr>
          <w:rFonts w:ascii="Comic Sans MS" w:hAnsi="Comic Sans MS"/>
          <w:sz w:val="28"/>
          <w:szCs w:val="24"/>
        </w:rPr>
      </w:pPr>
      <w:r w:rsidRPr="001E7AFC">
        <w:rPr>
          <w:rFonts w:ascii="Comic Sans MS" w:hAnsi="Comic Sans MS"/>
          <w:sz w:val="24"/>
        </w:rPr>
        <w:t xml:space="preserve">The concept of agency is difficult to isolate and hard to test. </w:t>
      </w:r>
    </w:p>
    <w:p w:rsidR="00B3530F" w:rsidRPr="00FC105E" w:rsidRDefault="00B3530F" w:rsidP="00B3530F">
      <w:pPr>
        <w:pStyle w:val="NormalWeb"/>
        <w:numPr>
          <w:ilvl w:val="0"/>
          <w:numId w:val="2"/>
        </w:numPr>
        <w:rPr>
          <w:rFonts w:ascii="Comic Sans MS" w:hAnsi="Comic Sans MS"/>
        </w:rPr>
      </w:pPr>
      <w:r w:rsidRPr="00FC105E">
        <w:rPr>
          <w:rFonts w:ascii="Comic Sans MS" w:hAnsi="Comic Sans MS"/>
        </w:rPr>
        <w:t xml:space="preserve">The </w:t>
      </w:r>
      <w:r>
        <w:rPr>
          <w:rFonts w:ascii="Comic Sans MS" w:hAnsi="Comic Sans MS"/>
        </w:rPr>
        <w:t xml:space="preserve">concept is based on a </w:t>
      </w:r>
      <w:r w:rsidRPr="00FC105E">
        <w:rPr>
          <w:rFonts w:ascii="Comic Sans MS" w:hAnsi="Comic Sans MS"/>
        </w:rPr>
        <w:t xml:space="preserve">circular argument - we are in an </w:t>
      </w:r>
      <w:proofErr w:type="spellStart"/>
      <w:r w:rsidRPr="00FC105E">
        <w:rPr>
          <w:rFonts w:ascii="Comic Sans MS" w:hAnsi="Comic Sans MS"/>
        </w:rPr>
        <w:t>agentic</w:t>
      </w:r>
      <w:proofErr w:type="spellEnd"/>
      <w:r>
        <w:rPr>
          <w:rFonts w:ascii="Comic Sans MS" w:hAnsi="Comic Sans MS"/>
        </w:rPr>
        <w:t xml:space="preserve"> </w:t>
      </w:r>
      <w:r w:rsidRPr="00FC105E">
        <w:rPr>
          <w:rFonts w:ascii="Comic Sans MS" w:hAnsi="Comic Sans MS"/>
        </w:rPr>
        <w:t xml:space="preserve">state </w:t>
      </w:r>
      <w:r>
        <w:rPr>
          <w:rFonts w:ascii="Comic Sans MS" w:hAnsi="Comic Sans MS"/>
        </w:rPr>
        <w:t>because</w:t>
      </w:r>
      <w:r w:rsidRPr="00FC105E">
        <w:rPr>
          <w:rFonts w:ascii="Comic Sans MS" w:hAnsi="Comic Sans MS"/>
        </w:rPr>
        <w:t xml:space="preserve"> we obey; we obey because we are in an </w:t>
      </w:r>
      <w:proofErr w:type="spellStart"/>
      <w:r w:rsidRPr="00FC105E">
        <w:rPr>
          <w:rFonts w:ascii="Comic Sans MS" w:hAnsi="Comic Sans MS"/>
        </w:rPr>
        <w:t>agentic</w:t>
      </w:r>
      <w:proofErr w:type="spellEnd"/>
      <w:r w:rsidRPr="00FC105E">
        <w:rPr>
          <w:rFonts w:ascii="Comic Sans MS" w:hAnsi="Comic Sans MS"/>
        </w:rPr>
        <w:t xml:space="preserve"> state. </w:t>
      </w:r>
    </w:p>
    <w:p w:rsidR="00B3530F" w:rsidRPr="0016494E" w:rsidRDefault="00B3530F" w:rsidP="00B3530F">
      <w:pPr>
        <w:pStyle w:val="BodyText"/>
        <w:numPr>
          <w:ilvl w:val="0"/>
          <w:numId w:val="3"/>
        </w:numPr>
        <w:rPr>
          <w:sz w:val="36"/>
          <w:u w:val="single"/>
        </w:rPr>
      </w:pPr>
      <w:r w:rsidRPr="007235B0">
        <w:rPr>
          <w:rFonts w:ascii="Comic Sans MS" w:hAnsi="Comic Sans MS"/>
          <w:b/>
          <w:bCs/>
          <w:sz w:val="32"/>
          <w:szCs w:val="20"/>
          <w:u w:val="single"/>
        </w:rPr>
        <w:t>Legitimate or Perceived authority</w:t>
      </w:r>
    </w:p>
    <w:p w:rsidR="00B3530F" w:rsidRDefault="00B3530F" w:rsidP="00B3530F">
      <w:pPr>
        <w:pStyle w:val="BodyText"/>
        <w:ind w:firstLine="0"/>
        <w:rPr>
          <w:rStyle w:val="Strong"/>
          <w:rFonts w:ascii="Comic Sans MS" w:hAnsi="Comic Sans MS"/>
          <w:b w:val="0"/>
          <w:sz w:val="24"/>
          <w:szCs w:val="24"/>
        </w:rPr>
      </w:pPr>
      <w:r w:rsidRPr="0016494E">
        <w:rPr>
          <w:rFonts w:ascii="Comic Sans MS" w:hAnsi="Comic Sans MS"/>
          <w:sz w:val="24"/>
          <w:szCs w:val="24"/>
        </w:rPr>
        <w:t xml:space="preserve">Society gives power or authority to certain people that they are able to exercise over others.  Obvious examples include the police.  Many examples are situation specific, for examples teachers (supposedly!) have authority in schools, traffic wardens in parking areas, doctors over their patients etc.  </w:t>
      </w:r>
      <w:r w:rsidRPr="0016494E">
        <w:rPr>
          <w:rStyle w:val="Strong"/>
          <w:rFonts w:ascii="Comic Sans MS" w:hAnsi="Comic Sans MS"/>
          <w:b w:val="0"/>
          <w:sz w:val="24"/>
          <w:szCs w:val="24"/>
        </w:rPr>
        <w:t>This could be by role, by reward, by punishment, by knowledge, by personality</w:t>
      </w:r>
      <w:r>
        <w:rPr>
          <w:rStyle w:val="Strong"/>
          <w:rFonts w:ascii="Comic Sans MS" w:hAnsi="Comic Sans MS"/>
          <w:b w:val="0"/>
          <w:sz w:val="24"/>
          <w:szCs w:val="24"/>
        </w:rPr>
        <w:t>.</w:t>
      </w:r>
    </w:p>
    <w:p w:rsidR="00B3530F" w:rsidRDefault="00B3530F" w:rsidP="00B3530F">
      <w:pPr>
        <w:pStyle w:val="BodyText"/>
        <w:pBdr>
          <w:top w:val="triple" w:sz="12" w:space="1" w:color="auto"/>
          <w:left w:val="triple" w:sz="12" w:space="4" w:color="auto"/>
          <w:bottom w:val="triple" w:sz="12" w:space="1" w:color="auto"/>
          <w:right w:val="triple" w:sz="12" w:space="4" w:color="auto"/>
        </w:pBdr>
        <w:ind w:firstLine="0"/>
        <w:rPr>
          <w:rFonts w:ascii="Comic Sans MS" w:hAnsi="Comic Sans MS"/>
          <w:sz w:val="24"/>
          <w:szCs w:val="20"/>
        </w:rPr>
      </w:pPr>
      <w:r>
        <w:rPr>
          <w:rFonts w:ascii="Comic Sans MS" w:hAnsi="Comic Sans MS"/>
          <w:sz w:val="24"/>
          <w:szCs w:val="20"/>
        </w:rPr>
        <w:t xml:space="preserve">Clearly these 2 explanations are </w:t>
      </w:r>
      <w:r w:rsidRPr="00C26D4A">
        <w:rPr>
          <w:rFonts w:ascii="Comic Sans MS" w:hAnsi="Comic Sans MS"/>
          <w:i/>
          <w:sz w:val="24"/>
          <w:szCs w:val="20"/>
        </w:rPr>
        <w:t xml:space="preserve">not </w:t>
      </w:r>
      <w:proofErr w:type="gramStart"/>
      <w:r w:rsidRPr="00C26D4A">
        <w:rPr>
          <w:rFonts w:ascii="Comic Sans MS" w:hAnsi="Comic Sans MS"/>
          <w:i/>
          <w:sz w:val="24"/>
          <w:szCs w:val="20"/>
        </w:rPr>
        <w:t>separate</w:t>
      </w:r>
      <w:r>
        <w:rPr>
          <w:rFonts w:ascii="Comic Sans MS" w:hAnsi="Comic Sans MS"/>
          <w:sz w:val="24"/>
          <w:szCs w:val="20"/>
        </w:rPr>
        <w:t>,</w:t>
      </w:r>
      <w:proofErr w:type="gramEnd"/>
      <w:r>
        <w:rPr>
          <w:rFonts w:ascii="Comic Sans MS" w:hAnsi="Comic Sans MS"/>
          <w:sz w:val="24"/>
          <w:szCs w:val="20"/>
        </w:rPr>
        <w:t xml:space="preserve"> they </w:t>
      </w:r>
      <w:r w:rsidRPr="00C26D4A">
        <w:rPr>
          <w:rFonts w:ascii="Comic Sans MS" w:hAnsi="Comic Sans MS"/>
          <w:b/>
          <w:sz w:val="24"/>
          <w:szCs w:val="20"/>
        </w:rPr>
        <w:t>overlap</w:t>
      </w:r>
      <w:r>
        <w:rPr>
          <w:rFonts w:ascii="Comic Sans MS" w:hAnsi="Comic Sans MS"/>
          <w:sz w:val="24"/>
          <w:szCs w:val="20"/>
        </w:rPr>
        <w:t xml:space="preserve"> a great deal (in fact perceived legitimacy is a factor in agency theory).</w:t>
      </w:r>
    </w:p>
    <w:p w:rsidR="00B3530F" w:rsidRDefault="00B3530F" w:rsidP="00B3530F">
      <w:pPr>
        <w:pStyle w:val="BodyText"/>
        <w:ind w:firstLine="0"/>
        <w:rPr>
          <w:rFonts w:ascii="Comic Sans MS" w:hAnsi="Comic Sans MS"/>
          <w:sz w:val="24"/>
          <w:szCs w:val="20"/>
        </w:rPr>
      </w:pPr>
    </w:p>
    <w:p w:rsidR="00B3530F" w:rsidRPr="001E2BBA" w:rsidRDefault="00B3530F" w:rsidP="00B3530F">
      <w:pPr>
        <w:pStyle w:val="BodyText"/>
        <w:ind w:firstLine="0"/>
        <w:rPr>
          <w:rFonts w:ascii="Comic Sans MS" w:hAnsi="Comic Sans MS"/>
          <w:i/>
          <w:sz w:val="24"/>
          <w:szCs w:val="20"/>
        </w:rPr>
      </w:pPr>
      <w:r w:rsidRPr="000C0733">
        <w:rPr>
          <w:rFonts w:ascii="Comic Sans MS" w:hAnsi="Comic Sans MS"/>
          <w:sz w:val="24"/>
          <w:szCs w:val="20"/>
        </w:rPr>
        <w:t xml:space="preserve">Respect for authority, like this, clearly has its advantages in allowing for the smooth running of a society, and its rules are hammered home in all of us from a very early age.  The danger comes when we blindly obey such figures and as a result behave in an immoral way as a result.  This </w:t>
      </w:r>
      <w:r>
        <w:rPr>
          <w:rFonts w:ascii="Comic Sans MS" w:hAnsi="Comic Sans MS"/>
          <w:sz w:val="24"/>
          <w:szCs w:val="20"/>
        </w:rPr>
        <w:t>might perhaps</w:t>
      </w:r>
      <w:r w:rsidRPr="000C0733">
        <w:rPr>
          <w:rFonts w:ascii="Comic Sans MS" w:hAnsi="Comic Sans MS"/>
          <w:sz w:val="24"/>
          <w:szCs w:val="20"/>
        </w:rPr>
        <w:t xml:space="preserve"> help to explain some of the differences found in levels of obedience between different countries.  </w:t>
      </w:r>
      <w:r w:rsidRPr="001E2BBA">
        <w:rPr>
          <w:rFonts w:ascii="Comic Sans MS" w:hAnsi="Comic Sans MS"/>
          <w:i/>
          <w:sz w:val="24"/>
          <w:szCs w:val="20"/>
        </w:rPr>
        <w:t>Some countries such as Australia have a history of questioning authority whereas countries like Germany teach their children from an early age to respect authority.</w:t>
      </w:r>
    </w:p>
    <w:p w:rsidR="00B3530F" w:rsidRDefault="00B3530F" w:rsidP="00B3530F">
      <w:pPr>
        <w:rPr>
          <w:rFonts w:ascii="Arial" w:hAnsi="Arial"/>
        </w:rPr>
      </w:pPr>
    </w:p>
    <w:p w:rsidR="00B3530F" w:rsidRDefault="00B3530F" w:rsidP="00B3530F">
      <w:pPr>
        <w:rPr>
          <w:rFonts w:ascii="Arial" w:hAnsi="Arial"/>
        </w:rPr>
      </w:pPr>
    </w:p>
    <w:p w:rsidR="00B3530F" w:rsidRPr="00146388" w:rsidRDefault="00B3530F" w:rsidP="00B3530F">
      <w:pPr>
        <w:pStyle w:val="ListParagraph"/>
        <w:numPr>
          <w:ilvl w:val="0"/>
          <w:numId w:val="3"/>
        </w:numPr>
        <w:rPr>
          <w:rFonts w:ascii="Comic Sans MS" w:hAnsi="Comic Sans MS"/>
          <w:u w:val="single"/>
        </w:rPr>
      </w:pPr>
      <w:r w:rsidRPr="00146388">
        <w:rPr>
          <w:rFonts w:ascii="Comic Sans MS" w:hAnsi="Comic Sans MS"/>
          <w:b/>
          <w:sz w:val="32"/>
          <w:u w:val="single"/>
        </w:rPr>
        <w:t>Personality</w:t>
      </w:r>
    </w:p>
    <w:p w:rsidR="00B3530F" w:rsidRDefault="00B3530F" w:rsidP="00B3530F">
      <w:pPr>
        <w:rPr>
          <w:rFonts w:ascii="Comic Sans MS" w:hAnsi="Comic Sans MS"/>
        </w:rPr>
      </w:pPr>
    </w:p>
    <w:p w:rsidR="00B3530F" w:rsidRPr="00303014" w:rsidRDefault="00B3530F" w:rsidP="00B3530F">
      <w:pPr>
        <w:pStyle w:val="Heading1"/>
        <w:jc w:val="left"/>
        <w:rPr>
          <w:rFonts w:ascii="Comic Sans MS" w:hAnsi="Comic Sans MS"/>
          <w:b w:val="0"/>
          <w:u w:val="none"/>
        </w:rPr>
      </w:pPr>
      <w:r>
        <w:rPr>
          <w:rFonts w:ascii="Comic Sans MS" w:hAnsi="Comic Sans MS"/>
          <w:b w:val="0"/>
          <w:u w:val="none"/>
        </w:rPr>
        <w:t xml:space="preserve">The </w:t>
      </w:r>
      <w:r w:rsidRPr="00303014">
        <w:rPr>
          <w:rFonts w:ascii="Comic Sans MS" w:hAnsi="Comic Sans MS"/>
          <w:u w:val="none"/>
        </w:rPr>
        <w:t>Authoritarian Personality</w:t>
      </w:r>
      <w:r>
        <w:rPr>
          <w:rFonts w:ascii="Comic Sans MS" w:hAnsi="Comic Sans MS"/>
          <w:b w:val="0"/>
          <w:u w:val="none"/>
        </w:rPr>
        <w:t xml:space="preserve"> is a personality type that has been proposed to be common, in which we are </w:t>
      </w:r>
      <w:r w:rsidRPr="00303014">
        <w:rPr>
          <w:rFonts w:ascii="Comic Sans MS" w:hAnsi="Comic Sans MS"/>
          <w:b w:val="0"/>
          <w:u w:val="none"/>
        </w:rPr>
        <w:t>predisposed to follow the dictates of a strong leader and traditional, conventional values.</w:t>
      </w:r>
      <w:r>
        <w:rPr>
          <w:rFonts w:ascii="Comic Sans MS" w:hAnsi="Comic Sans MS"/>
          <w:b w:val="0"/>
          <w:u w:val="none"/>
        </w:rPr>
        <w:t xml:space="preserve"> The authoritarian personality is characterised by:</w:t>
      </w:r>
    </w:p>
    <w:p w:rsidR="00B3530F" w:rsidRPr="00303014" w:rsidRDefault="00B3530F" w:rsidP="00B3530F">
      <w:pPr>
        <w:pStyle w:val="Heading2"/>
        <w:keepNext w:val="0"/>
        <w:numPr>
          <w:ilvl w:val="0"/>
          <w:numId w:val="4"/>
        </w:numPr>
        <w:spacing w:before="100" w:beforeAutospacing="1" w:after="100" w:afterAutospacing="1"/>
        <w:jc w:val="left"/>
        <w:rPr>
          <w:rFonts w:ascii="Comic Sans MS" w:hAnsi="Comic Sans MS"/>
          <w:b w:val="0"/>
        </w:rPr>
      </w:pPr>
      <w:proofErr w:type="gramStart"/>
      <w:r w:rsidRPr="00303014">
        <w:rPr>
          <w:rFonts w:ascii="Comic Sans MS" w:hAnsi="Comic Sans MS"/>
          <w:b w:val="0"/>
        </w:rPr>
        <w:t>excessive</w:t>
      </w:r>
      <w:proofErr w:type="gramEnd"/>
      <w:r w:rsidRPr="00303014">
        <w:rPr>
          <w:rFonts w:ascii="Comic Sans MS" w:hAnsi="Comic Sans MS"/>
          <w:b w:val="0"/>
        </w:rPr>
        <w:t xml:space="preserve"> conformity </w:t>
      </w:r>
    </w:p>
    <w:p w:rsidR="00B3530F" w:rsidRPr="00303014" w:rsidRDefault="00B3530F" w:rsidP="00B3530F">
      <w:pPr>
        <w:pStyle w:val="Heading2"/>
        <w:keepNext w:val="0"/>
        <w:numPr>
          <w:ilvl w:val="0"/>
          <w:numId w:val="5"/>
        </w:numPr>
        <w:spacing w:before="100" w:beforeAutospacing="1" w:after="100" w:afterAutospacing="1"/>
        <w:jc w:val="left"/>
        <w:rPr>
          <w:rFonts w:ascii="Comic Sans MS" w:hAnsi="Comic Sans MS"/>
          <w:b w:val="0"/>
        </w:rPr>
      </w:pPr>
      <w:proofErr w:type="gramStart"/>
      <w:r w:rsidRPr="00303014">
        <w:rPr>
          <w:rFonts w:ascii="Comic Sans MS" w:hAnsi="Comic Sans MS"/>
          <w:b w:val="0"/>
        </w:rPr>
        <w:t>submissiveness</w:t>
      </w:r>
      <w:proofErr w:type="gramEnd"/>
      <w:r w:rsidRPr="00303014">
        <w:rPr>
          <w:rFonts w:ascii="Comic Sans MS" w:hAnsi="Comic Sans MS"/>
          <w:b w:val="0"/>
        </w:rPr>
        <w:t xml:space="preserve"> to authority </w:t>
      </w:r>
    </w:p>
    <w:p w:rsidR="00B3530F" w:rsidRPr="00303014" w:rsidRDefault="00B3530F" w:rsidP="00B3530F">
      <w:pPr>
        <w:pStyle w:val="Heading2"/>
        <w:keepNext w:val="0"/>
        <w:numPr>
          <w:ilvl w:val="0"/>
          <w:numId w:val="6"/>
        </w:numPr>
        <w:spacing w:before="100" w:beforeAutospacing="1" w:after="100" w:afterAutospacing="1"/>
        <w:jc w:val="left"/>
        <w:rPr>
          <w:rFonts w:ascii="Comic Sans MS" w:hAnsi="Comic Sans MS"/>
          <w:b w:val="0"/>
        </w:rPr>
      </w:pPr>
      <w:proofErr w:type="gramStart"/>
      <w:r w:rsidRPr="00303014">
        <w:rPr>
          <w:rFonts w:ascii="Comic Sans MS" w:hAnsi="Comic Sans MS"/>
          <w:b w:val="0"/>
        </w:rPr>
        <w:t>intolerance</w:t>
      </w:r>
      <w:proofErr w:type="gramEnd"/>
      <w:r w:rsidRPr="00303014">
        <w:rPr>
          <w:rFonts w:ascii="Comic Sans MS" w:hAnsi="Comic Sans MS"/>
          <w:b w:val="0"/>
        </w:rPr>
        <w:t xml:space="preserve"> </w:t>
      </w:r>
    </w:p>
    <w:p w:rsidR="00B3530F" w:rsidRPr="00303014" w:rsidRDefault="00B3530F" w:rsidP="00B3530F">
      <w:pPr>
        <w:pStyle w:val="Heading2"/>
        <w:keepNext w:val="0"/>
        <w:numPr>
          <w:ilvl w:val="0"/>
          <w:numId w:val="7"/>
        </w:numPr>
        <w:spacing w:before="100" w:beforeAutospacing="1" w:after="100" w:afterAutospacing="1"/>
        <w:jc w:val="left"/>
        <w:rPr>
          <w:rFonts w:ascii="Comic Sans MS" w:hAnsi="Comic Sans MS"/>
          <w:b w:val="0"/>
        </w:rPr>
      </w:pPr>
      <w:proofErr w:type="gramStart"/>
      <w:r w:rsidRPr="00303014">
        <w:rPr>
          <w:rFonts w:ascii="Comic Sans MS" w:hAnsi="Comic Sans MS"/>
          <w:b w:val="0"/>
        </w:rPr>
        <w:t>insecurity</w:t>
      </w:r>
      <w:proofErr w:type="gramEnd"/>
      <w:r w:rsidRPr="00303014">
        <w:rPr>
          <w:rFonts w:ascii="Comic Sans MS" w:hAnsi="Comic Sans MS"/>
          <w:b w:val="0"/>
        </w:rPr>
        <w:t xml:space="preserve"> </w:t>
      </w:r>
    </w:p>
    <w:p w:rsidR="00B3530F" w:rsidRPr="00303014" w:rsidRDefault="00B3530F" w:rsidP="00B3530F">
      <w:pPr>
        <w:pStyle w:val="Heading2"/>
        <w:keepNext w:val="0"/>
        <w:numPr>
          <w:ilvl w:val="0"/>
          <w:numId w:val="8"/>
        </w:numPr>
        <w:spacing w:before="100" w:beforeAutospacing="1" w:after="100" w:afterAutospacing="1"/>
        <w:jc w:val="left"/>
        <w:rPr>
          <w:rFonts w:ascii="Comic Sans MS" w:hAnsi="Comic Sans MS"/>
          <w:b w:val="0"/>
        </w:rPr>
      </w:pPr>
      <w:proofErr w:type="gramStart"/>
      <w:r w:rsidRPr="00303014">
        <w:rPr>
          <w:rFonts w:ascii="Comic Sans MS" w:hAnsi="Comic Sans MS"/>
          <w:b w:val="0"/>
        </w:rPr>
        <w:t>superstition</w:t>
      </w:r>
      <w:proofErr w:type="gramEnd"/>
      <w:r w:rsidRPr="00303014">
        <w:rPr>
          <w:rFonts w:ascii="Comic Sans MS" w:hAnsi="Comic Sans MS"/>
          <w:b w:val="0"/>
        </w:rPr>
        <w:t xml:space="preserve"> </w:t>
      </w:r>
    </w:p>
    <w:p w:rsidR="00B3530F" w:rsidRPr="00303014" w:rsidRDefault="00B3530F" w:rsidP="00B3530F">
      <w:pPr>
        <w:pStyle w:val="Heading2"/>
        <w:keepNext w:val="0"/>
        <w:numPr>
          <w:ilvl w:val="0"/>
          <w:numId w:val="9"/>
        </w:numPr>
        <w:spacing w:before="100" w:beforeAutospacing="1" w:after="100" w:afterAutospacing="1"/>
        <w:jc w:val="left"/>
        <w:rPr>
          <w:rFonts w:ascii="Comic Sans MS" w:hAnsi="Comic Sans MS"/>
          <w:b w:val="0"/>
        </w:rPr>
      </w:pPr>
      <w:proofErr w:type="gramStart"/>
      <w:r w:rsidRPr="00303014">
        <w:rPr>
          <w:rFonts w:ascii="Comic Sans MS" w:hAnsi="Comic Sans MS"/>
          <w:b w:val="0"/>
        </w:rPr>
        <w:t>ridged</w:t>
      </w:r>
      <w:proofErr w:type="gramEnd"/>
      <w:r w:rsidRPr="00303014">
        <w:rPr>
          <w:rFonts w:ascii="Comic Sans MS" w:hAnsi="Comic Sans MS"/>
          <w:b w:val="0"/>
        </w:rPr>
        <w:t>, stereotyped thought patterns</w:t>
      </w:r>
    </w:p>
    <w:p w:rsidR="00B3530F" w:rsidRPr="00303014" w:rsidRDefault="00B3530F" w:rsidP="00B3530F">
      <w:pPr>
        <w:rPr>
          <w:rFonts w:ascii="Comic Sans MS" w:hAnsi="Comic Sans MS"/>
        </w:rPr>
      </w:pPr>
    </w:p>
    <w:p w:rsidR="00B3530F" w:rsidRDefault="00B3530F" w:rsidP="00B3530F">
      <w:pPr>
        <w:rPr>
          <w:rFonts w:ascii="Arial" w:hAnsi="Arial"/>
        </w:rPr>
      </w:pPr>
    </w:p>
    <w:p w:rsidR="00B3530F" w:rsidRDefault="00B3530F" w:rsidP="00B3530F">
      <w:pPr>
        <w:rPr>
          <w:rFonts w:ascii="Arial" w:hAnsi="Arial"/>
        </w:rPr>
      </w:pPr>
    </w:p>
    <w:p w:rsidR="00B3530F" w:rsidRDefault="00B3530F" w:rsidP="00B3530F">
      <w:pPr>
        <w:rPr>
          <w:rFonts w:ascii="Arial" w:hAnsi="Arial"/>
        </w:rPr>
      </w:pPr>
    </w:p>
    <w:p w:rsidR="00B3530F" w:rsidRDefault="00B3530F" w:rsidP="00B3530F">
      <w:pPr>
        <w:rPr>
          <w:rFonts w:ascii="Arial" w:hAnsi="Arial"/>
        </w:rPr>
      </w:pPr>
    </w:p>
    <w:p w:rsidR="00B3530F" w:rsidRDefault="00B3530F" w:rsidP="00B3530F">
      <w:pPr>
        <w:rPr>
          <w:rFonts w:ascii="Arial" w:hAnsi="Arial"/>
        </w:rPr>
      </w:pPr>
    </w:p>
    <w:sectPr w:rsidR="00B3530F" w:rsidSect="00CE74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OHJHB I+ Helvetica Neue">
    <w:altName w:val="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D7D"/>
    <w:multiLevelType w:val="hybridMultilevel"/>
    <w:tmpl w:val="5A52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D4B48"/>
    <w:multiLevelType w:val="hybridMultilevel"/>
    <w:tmpl w:val="91D6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436CE"/>
    <w:multiLevelType w:val="multilevel"/>
    <w:tmpl w:val="65BC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E129D"/>
    <w:multiLevelType w:val="hybridMultilevel"/>
    <w:tmpl w:val="5404944C"/>
    <w:lvl w:ilvl="0" w:tplc="139CB90A">
      <w:start w:val="1"/>
      <w:numFmt w:val="decimal"/>
      <w:lvlText w:val="%1."/>
      <w:lvlJc w:val="left"/>
      <w:pPr>
        <w:ind w:left="375" w:hanging="375"/>
      </w:pPr>
      <w:rPr>
        <w:rFonts w:ascii="Comic Sans MS" w:hAnsi="Comic Sans MS" w:hint="default"/>
        <w:b/>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F5115F"/>
    <w:multiLevelType w:val="multilevel"/>
    <w:tmpl w:val="232A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C26A5"/>
    <w:multiLevelType w:val="multilevel"/>
    <w:tmpl w:val="A0D8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077E9"/>
    <w:multiLevelType w:val="multilevel"/>
    <w:tmpl w:val="D020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C183D"/>
    <w:multiLevelType w:val="multilevel"/>
    <w:tmpl w:val="02C8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46585"/>
    <w:multiLevelType w:val="multilevel"/>
    <w:tmpl w:val="B5AA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8"/>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30F"/>
    <w:rsid w:val="004173B2"/>
    <w:rsid w:val="00B3530F"/>
    <w:rsid w:val="00CE74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8D"/>
  </w:style>
  <w:style w:type="paragraph" w:styleId="Heading1">
    <w:name w:val="heading 1"/>
    <w:basedOn w:val="Normal"/>
    <w:next w:val="Normal"/>
    <w:link w:val="Heading1Char"/>
    <w:qFormat/>
    <w:rsid w:val="00B3530F"/>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B353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30F"/>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B3530F"/>
    <w:rPr>
      <w:rFonts w:ascii="Times New Roman" w:eastAsia="Times New Roman" w:hAnsi="Times New Roman" w:cs="Times New Roman"/>
      <w:b/>
      <w:bCs/>
      <w:sz w:val="24"/>
      <w:szCs w:val="24"/>
    </w:rPr>
  </w:style>
  <w:style w:type="paragraph" w:styleId="BodyText">
    <w:name w:val="Body Text"/>
    <w:basedOn w:val="Normal"/>
    <w:link w:val="BodyTextChar"/>
    <w:rsid w:val="00B3530F"/>
    <w:pPr>
      <w:spacing w:after="240" w:line="240" w:lineRule="atLeast"/>
      <w:ind w:firstLine="360"/>
      <w:jc w:val="both"/>
    </w:pPr>
    <w:rPr>
      <w:rFonts w:ascii="Garamond" w:eastAsia="Times New Roman" w:hAnsi="Garamond" w:cs="Times New Roman"/>
      <w:lang w:val="en-US"/>
    </w:rPr>
  </w:style>
  <w:style w:type="character" w:customStyle="1" w:styleId="BodyTextChar">
    <w:name w:val="Body Text Char"/>
    <w:basedOn w:val="DefaultParagraphFont"/>
    <w:link w:val="BodyText"/>
    <w:rsid w:val="00B3530F"/>
    <w:rPr>
      <w:rFonts w:ascii="Garamond" w:eastAsia="Times New Roman" w:hAnsi="Garamond" w:cs="Times New Roman"/>
      <w:lang w:val="en-US"/>
    </w:rPr>
  </w:style>
  <w:style w:type="paragraph" w:styleId="NormalWeb">
    <w:name w:val="Normal (Web)"/>
    <w:basedOn w:val="Normal"/>
    <w:uiPriority w:val="99"/>
    <w:unhideWhenUsed/>
    <w:rsid w:val="00B353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530F"/>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353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3625</Characters>
  <Application>Microsoft Office Word</Application>
  <DocSecurity>0</DocSecurity>
  <Lines>30</Lines>
  <Paragraphs>8</Paragraphs>
  <ScaleCrop>false</ScaleCrop>
  <Company>JIS</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mhobbiss</dc:creator>
  <cp:keywords/>
  <dc:description/>
  <cp:lastModifiedBy>mhobbiss</cp:lastModifiedBy>
  <cp:revision>2</cp:revision>
  <dcterms:created xsi:type="dcterms:W3CDTF">2012-08-27T08:50:00Z</dcterms:created>
  <dcterms:modified xsi:type="dcterms:W3CDTF">2013-06-04T03:43:00Z</dcterms:modified>
</cp:coreProperties>
</file>